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E80" w:rsidRPr="00BE6F78" w:rsidRDefault="00314F5C" w:rsidP="00D816FA">
      <w:p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F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2.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6FA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всех определений понятия дифференцированного подх</w:t>
      </w:r>
      <w:r w:rsidR="00D816FA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816FA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мне больше нравится</w:t>
      </w:r>
      <w:r w:rsidR="006D5E8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6FA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трактовка </w:t>
      </w:r>
      <w:r w:rsidR="006D5E8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А. А. Кирсанова</w:t>
      </w:r>
      <w:r w:rsidR="00D816FA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D5E8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  под дифференцирова</w:t>
      </w:r>
      <w:r w:rsidR="006D5E8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D5E8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подходом можно понимать «особый подход учителя к различным гру</w:t>
      </w:r>
      <w:r w:rsidR="006D5E8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D5E8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 учеников или отдельным ученикам, заключающийся в организации учебной работы различной по содержанию, объему сложности, методам и приема</w:t>
      </w:r>
      <w:r w:rsidR="00D816FA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м». </w:t>
      </w:r>
      <w:proofErr w:type="gramStart"/>
      <w:r w:rsidR="00D816FA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[Кирсанов А.А. Индивидуализация учебной деятельности как п</w:t>
      </w:r>
      <w:r w:rsidR="00D816FA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816FA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дагогическая проблема / </w:t>
      </w:r>
      <w:proofErr w:type="spellStart"/>
      <w:r w:rsidR="00D816FA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А.А.Кирсанов</w:t>
      </w:r>
      <w:proofErr w:type="spellEnd"/>
      <w:r w:rsidR="00D816FA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D816FA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D816FA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Казань, 1982.]</w:t>
      </w:r>
      <w:proofErr w:type="gramEnd"/>
    </w:p>
    <w:p w:rsidR="006D5E80" w:rsidRPr="00BE6F78" w:rsidRDefault="006D5E80" w:rsidP="00D816FA">
      <w:p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смысл дифференцированного подхода заключается в том, чтобы, зная и учитывая, индивидуальные различия в обучении учащихся, определить для каждого из них наиболее рациональный характер учебной деятельности </w:t>
      </w:r>
    </w:p>
    <w:p w:rsidR="006D3E50" w:rsidRPr="00BE6F78" w:rsidRDefault="00314F5C" w:rsidP="00D816FA">
      <w:p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F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3.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Информатика, как учебный предмет, предоставляет особенно большие возможности для реализации дифференциации обучения, которые обусловлены:</w:t>
      </w:r>
    </w:p>
    <w:p w:rsidR="006D3E50" w:rsidRPr="00BE6F78" w:rsidRDefault="006D3E50" w:rsidP="00D816FA">
      <w:pPr>
        <w:numPr>
          <w:ilvl w:val="0"/>
          <w:numId w:val="1"/>
        </w:num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во-первых, потенциалом информационных технологий, прин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сенных в учебный процесс информатикой;</w:t>
      </w:r>
    </w:p>
    <w:p w:rsidR="006D3E50" w:rsidRPr="00BE6F78" w:rsidRDefault="006D3E50" w:rsidP="00D816FA">
      <w:pPr>
        <w:numPr>
          <w:ilvl w:val="0"/>
          <w:numId w:val="1"/>
        </w:num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во-вторых, широкими </w:t>
      </w:r>
      <w:proofErr w:type="spellStart"/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межпредметными</w:t>
      </w:r>
      <w:proofErr w:type="spellEnd"/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связями этой учебной дисциплины;</w:t>
      </w:r>
    </w:p>
    <w:p w:rsidR="006D3E50" w:rsidRPr="00BE6F78" w:rsidRDefault="006D3E50" w:rsidP="00D816FA">
      <w:pPr>
        <w:numPr>
          <w:ilvl w:val="0"/>
          <w:numId w:val="1"/>
        </w:num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в-третьих, значительной прикладной составляющей содержания обучения - средства информационных технологий и методы их использов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различных областях деятельности человека, которая предоставляет собой естественную сферу дифференциации содержания обучения.</w:t>
      </w:r>
    </w:p>
    <w:p w:rsidR="006D3E50" w:rsidRPr="00BE6F78" w:rsidRDefault="006D3E50" w:rsidP="00D816FA">
      <w:p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дифференцированного подхода к учащимся вытекает из того, что учащиеся различаются  своими задатками, типами памяти, уровнем подготовки, восприятием окружающего мира, чертами характера. Задача учителя состоит в том, чтобы дать возможность учащимся проявить свою индивидуальность, фантазию, творчество, избавить их от чувства страха и вселить </w:t>
      </w:r>
      <w:proofErr w:type="gramStart"/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уверенность  в</w:t>
      </w:r>
      <w:proofErr w:type="gramEnd"/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силы. Дифференцированное обучение позволяет каждому ученику работать в своём оптимальном темпе, даёт во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можность справиться с заданием, способствует повышению интереса к учебной деятельности, формирует положительные мотивы учения.</w:t>
      </w:r>
    </w:p>
    <w:p w:rsidR="004F677D" w:rsidRPr="00BE6F78" w:rsidRDefault="006D3E50" w:rsidP="00D816FA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Используя систему дифференцированного обучения, необходимо уч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тывать психологические особенности каждого ученика, его реальные во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можности. </w:t>
      </w:r>
      <w:proofErr w:type="gramStart"/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Кроме того, при обучении информатике в</w:t>
      </w:r>
      <w:bookmarkStart w:id="0" w:name="_GoBack"/>
      <w:bookmarkEnd w:id="0"/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озникает необход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мость дифференциации по умениям работы с компьютером: у учащихся разный уровень знаний по информатике, разные возможности доступа к компьютеру для выполнения домашних заданий и удовлетворения своих интересов, связанных с использованием современных компьютерных техн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логий (работа с текстовыми и графическими редакторами, использование ресурсов Интернета и т.д.).</w:t>
      </w:r>
      <w:proofErr w:type="gramEnd"/>
    </w:p>
    <w:p w:rsidR="006D3E50" w:rsidRPr="00BE6F78" w:rsidRDefault="00314F5C" w:rsidP="00D816FA">
      <w:p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F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4.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Особого внимания требуют учащиеся, имеющие высокий уровень подготовки. Чаще всего при </w:t>
      </w:r>
      <w:proofErr w:type="spellStart"/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общеклассной</w:t>
      </w:r>
      <w:proofErr w:type="spellEnd"/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работе они остаю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  занятыми не </w:t>
      </w:r>
      <w:proofErr w:type="gramStart"/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полную меру</w:t>
      </w:r>
      <w:proofErr w:type="gramEnd"/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Такие учащиеся нуждаются в заданиях п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вышенной трудности, нестандартных работах, творческого характера, име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это позволит им максимально развивать свои учебные возможности.</w:t>
      </w:r>
    </w:p>
    <w:p w:rsidR="006D3E50" w:rsidRPr="00BE6F78" w:rsidRDefault="006D3E50" w:rsidP="00D816FA">
      <w:p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Сильный ученик может выступать в роли учителя или его ассистента. В этом случае идёт не только шлифовка знаний, но их более глубокое осмысление, формируется навык применения знаний на практике, воспит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ваются организаторские способности.</w:t>
      </w:r>
    </w:p>
    <w:p w:rsidR="006D3E50" w:rsidRPr="00BE6F78" w:rsidRDefault="00314F5C" w:rsidP="00D816FA">
      <w:p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F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5.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особой помощи нуждаются слабые ученики. Задача учит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ля – довести их до уровня средних, обучить приёмам рациональной у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ственной деятельности. Работа должна организоваться, чтобы  со временем степень самостоятельности школьников возрастала, а доза помощи учителя постепенно снижалась. С этой целью для слабых учащихся используются различные карточки для индивидуальной работы, образцы выполнения з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D3E50"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даний, выбор правильного решения из ряда решений, также опорные схемы, алгоритмы действий или карточки - информаторы и т.д.</w:t>
      </w:r>
    </w:p>
    <w:p w:rsidR="00314F5C" w:rsidRPr="00BE6F78" w:rsidRDefault="00314F5C" w:rsidP="00D816FA">
      <w:p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6FA" w:rsidRPr="00BE6F78" w:rsidRDefault="00314F5C" w:rsidP="00D816FA">
      <w:pPr>
        <w:shd w:val="clear" w:color="auto" w:fill="FFFFFF"/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E6F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Слайд 6.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6FA"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психолого-педагогической, дидактической и методической литературе принято различать 2 </w:t>
      </w:r>
      <w:proofErr w:type="gramStart"/>
      <w:r w:rsidR="00D816FA"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основных</w:t>
      </w:r>
      <w:proofErr w:type="gramEnd"/>
      <w:r w:rsidR="00D816FA"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типа дифференциации содерж</w:t>
      </w:r>
      <w:r w:rsidR="00D816FA"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D816FA"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ния обучения: профильную (внешнюю) и уровневую (внутреннюю). Пр</w:t>
      </w:r>
      <w:r w:rsidR="00D816FA"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D816FA"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фильная дифференциация основана на добровольном выборе школьниками профиля обучения, исходя из их познавательных интересов, способностей, достигнутых результатов обучения и профессиональных намерений. </w:t>
      </w:r>
    </w:p>
    <w:p w:rsidR="00314F5C" w:rsidRPr="00BE6F78" w:rsidRDefault="000B7343" w:rsidP="00D816FA">
      <w:pPr>
        <w:shd w:val="clear" w:color="auto" w:fill="FFFFFF"/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E6F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7.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F5C"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Информатика, как ни один другой школьный предмет, д</w:t>
      </w:r>
      <w:r w:rsidR="00314F5C"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314F5C"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пускает рассмотрение практически любой учебной задачи в двух уровнях сложности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. Например, создание рисунка с использованием привычной (или посильной) ему технологии, или применение творческого, нестандартного подхода.</w:t>
      </w:r>
    </w:p>
    <w:p w:rsidR="000B7343" w:rsidRPr="00BE6F78" w:rsidRDefault="000B7343" w:rsidP="00D816FA">
      <w:pPr>
        <w:shd w:val="clear" w:color="auto" w:fill="FFFFFF"/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E6F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8.</w:t>
      </w:r>
      <w:r w:rsidRPr="00BE6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</w:t>
      </w:r>
      <w:r w:rsidR="00D816FA"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дифференцированное обучение 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предполагает</w:t>
      </w:r>
      <w:r w:rsidR="00D816FA"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уро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невость</w:t>
      </w:r>
      <w:proofErr w:type="spellEnd"/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практических работ,</w:t>
      </w:r>
      <w:r w:rsidR="00D816FA"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три группы: А, В, С. 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Задачи уровня А должны быть выполнены всеми учащимися, отрабатывают и проверяют базовые знания и умения. Задачи уровня</w:t>
      </w:r>
      <w:proofErr w:type="gramStart"/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proofErr w:type="gramEnd"/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предполагают использование знаний и умений в новой ситуации, доступны также всем учащимся для выполнения. Задания уровня</w:t>
      </w:r>
      <w:proofErr w:type="gramStart"/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proofErr w:type="gramEnd"/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это повышенный уровень, над ними надо хорошенько подумать, и учащиеся с невысоким темпом работы на уроке с ними не справляются.</w:t>
      </w:r>
    </w:p>
    <w:p w:rsidR="000B7343" w:rsidRPr="00BE6F78" w:rsidRDefault="000B7343" w:rsidP="00D816FA">
      <w:pPr>
        <w:shd w:val="clear" w:color="auto" w:fill="FFFFFF"/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9. Другой вариант трех уровней заданий – это когда задания ч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>сти</w:t>
      </w:r>
      <w:proofErr w:type="gramStart"/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proofErr w:type="gramEnd"/>
      <w:r w:rsidRPr="00BE6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 вытекают из заданий части А, Ученик должен выполнить части последовательно, друг за другом. </w:t>
      </w:r>
    </w:p>
    <w:p w:rsidR="000B7343" w:rsidRPr="00BE6F78" w:rsidRDefault="000B7343" w:rsidP="00314F5C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  <w:shd w:val="clear" w:color="auto" w:fill="F5F5F5"/>
        </w:rPr>
      </w:pPr>
    </w:p>
    <w:p w:rsidR="00314F5C" w:rsidRPr="00BE6F78" w:rsidRDefault="00DC56DA" w:rsidP="00314F5C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  <w:shd w:val="clear" w:color="auto" w:fill="F5F5F5"/>
        </w:rPr>
      </w:pPr>
      <w:r w:rsidRPr="00BE6F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10. </w:t>
      </w:r>
      <w:r w:rsidR="00314F5C" w:rsidRPr="00BE6F78">
        <w:rPr>
          <w:rFonts w:ascii="Times New Roman" w:hAnsi="Times New Roman" w:cs="Times New Roman"/>
          <w:sz w:val="28"/>
          <w:szCs w:val="28"/>
          <w:shd w:val="clear" w:color="auto" w:fill="F5F5F5"/>
        </w:rPr>
        <w:t>В результате анализа дифференциального метода обучения можно сделать вывод, что хорошо продуманная дифференциация обучения позволяет выровнять степень подготовки учащихся, повысить качество о</w:t>
      </w:r>
      <w:r w:rsidR="00314F5C" w:rsidRPr="00BE6F78">
        <w:rPr>
          <w:rFonts w:ascii="Times New Roman" w:hAnsi="Times New Roman" w:cs="Times New Roman"/>
          <w:sz w:val="28"/>
          <w:szCs w:val="28"/>
          <w:shd w:val="clear" w:color="auto" w:fill="F5F5F5"/>
        </w:rPr>
        <w:t>б</w:t>
      </w:r>
      <w:r w:rsidR="00314F5C" w:rsidRPr="00BE6F78">
        <w:rPr>
          <w:rFonts w:ascii="Times New Roman" w:hAnsi="Times New Roman" w:cs="Times New Roman"/>
          <w:sz w:val="28"/>
          <w:szCs w:val="28"/>
          <w:shd w:val="clear" w:color="auto" w:fill="F5F5F5"/>
        </w:rPr>
        <w:t>разования и тем самым развить у учащихся интерес к учебе.</w:t>
      </w:r>
    </w:p>
    <w:p w:rsidR="006D5E80" w:rsidRPr="00BE6F78" w:rsidRDefault="006D5E80" w:rsidP="00D816FA">
      <w:p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67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20"/>
      </w:tblGrid>
      <w:tr w:rsidR="00BE6F78" w:rsidRPr="00BE6F78" w:rsidTr="000B7343"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5E80" w:rsidRPr="00BE6F78" w:rsidRDefault="006D5E80" w:rsidP="00D816FA">
            <w:pPr>
              <w:spacing w:after="0" w:line="360" w:lineRule="auto"/>
              <w:ind w:left="57" w:right="57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D5E80" w:rsidRPr="00BE6F78" w:rsidRDefault="006D5E80" w:rsidP="00D816FA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</w:p>
    <w:sectPr w:rsidR="006D5E80" w:rsidRPr="00BE6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03CB"/>
    <w:multiLevelType w:val="multilevel"/>
    <w:tmpl w:val="66FC4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BE6923"/>
    <w:multiLevelType w:val="multilevel"/>
    <w:tmpl w:val="7F22D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AB581F"/>
    <w:multiLevelType w:val="multilevel"/>
    <w:tmpl w:val="D166D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8450B7"/>
    <w:multiLevelType w:val="multilevel"/>
    <w:tmpl w:val="859E5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E50"/>
    <w:rsid w:val="000B7343"/>
    <w:rsid w:val="001F6604"/>
    <w:rsid w:val="00314F5C"/>
    <w:rsid w:val="006D3E50"/>
    <w:rsid w:val="006D5E80"/>
    <w:rsid w:val="00A60C46"/>
    <w:rsid w:val="00BE6F78"/>
    <w:rsid w:val="00C74158"/>
    <w:rsid w:val="00D816FA"/>
    <w:rsid w:val="00DC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3E5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D5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E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3E5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D5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E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2021-05-25T06:27:00Z</dcterms:created>
  <dcterms:modified xsi:type="dcterms:W3CDTF">2023-02-11T11:11:00Z</dcterms:modified>
</cp:coreProperties>
</file>